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E" w:rsidRPr="00561F9C" w:rsidRDefault="004D48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561F9C">
        <w:rPr>
          <w:rFonts w:ascii="Calibri" w:hAnsi="Calibri" w:cs="Calibri"/>
          <w:sz w:val="24"/>
          <w:szCs w:val="24"/>
        </w:rPr>
        <w:t xml:space="preserve">A może byś chciał spróbować zagrać w </w:t>
      </w:r>
      <w:proofErr w:type="spellStart"/>
      <w:r w:rsidRPr="00561F9C">
        <w:rPr>
          <w:rFonts w:ascii="Calibri" w:hAnsi="Calibri" w:cs="Calibri"/>
          <w:sz w:val="24"/>
          <w:szCs w:val="24"/>
        </w:rPr>
        <w:t>figurkową</w:t>
      </w:r>
      <w:proofErr w:type="spellEnd"/>
      <w:r w:rsidRPr="00561F9C">
        <w:rPr>
          <w:rFonts w:ascii="Calibri" w:hAnsi="Calibri" w:cs="Calibri"/>
          <w:sz w:val="24"/>
          <w:szCs w:val="24"/>
        </w:rPr>
        <w:t xml:space="preserve"> grę strategiczną?...</w:t>
      </w:r>
    </w:p>
    <w:p w:rsidR="006E3557" w:rsidRPr="00561F9C" w:rsidRDefault="006E355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61F9C">
        <w:rPr>
          <w:rFonts w:ascii="Calibri" w:hAnsi="Calibri" w:cs="Calibri"/>
          <w:sz w:val="24"/>
          <w:szCs w:val="24"/>
        </w:rPr>
        <w:t>Przewodnik:</w:t>
      </w:r>
      <w:r w:rsidR="004D48EE" w:rsidRPr="00561F9C">
        <w:rPr>
          <w:rFonts w:ascii="Calibri" w:hAnsi="Calibri" w:cs="Calibri"/>
          <w:sz w:val="24"/>
          <w:szCs w:val="24"/>
        </w:rPr>
        <w:t xml:space="preserve"> </w:t>
      </w:r>
      <w:r w:rsidR="004D48EE" w:rsidRPr="00561F9C">
        <w:rPr>
          <w:rFonts w:ascii="Calibri" w:hAnsi="Calibri" w:cs="Calibri"/>
          <w:b/>
          <w:bCs/>
          <w:sz w:val="24"/>
          <w:szCs w:val="24"/>
        </w:rPr>
        <w:t>Jak się gra w Bolt A</w:t>
      </w:r>
      <w:r w:rsidRPr="00561F9C">
        <w:rPr>
          <w:rFonts w:ascii="Calibri" w:hAnsi="Calibri" w:cs="Calibri"/>
          <w:b/>
          <w:bCs/>
          <w:sz w:val="24"/>
          <w:szCs w:val="24"/>
        </w:rPr>
        <w:t>ction</w:t>
      </w:r>
      <w:r w:rsidR="004D48EE" w:rsidRPr="00561F9C">
        <w:rPr>
          <w:rFonts w:ascii="Calibri" w:hAnsi="Calibri" w:cs="Calibri"/>
          <w:b/>
          <w:bCs/>
          <w:sz w:val="24"/>
          <w:szCs w:val="24"/>
        </w:rPr>
        <w:t>?</w:t>
      </w:r>
    </w:p>
    <w:p w:rsidR="00AE1501" w:rsidRPr="00561F9C" w:rsidRDefault="001B64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561F9C">
        <w:rPr>
          <w:sz w:val="24"/>
          <w:szCs w:val="24"/>
        </w:rPr>
        <w:t>.</w:t>
      </w:r>
    </w:p>
    <w:p w:rsidR="006E3557" w:rsidRPr="00561F9C" w:rsidRDefault="006E3557" w:rsidP="004E22E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561F9C">
        <w:rPr>
          <w:rFonts w:ascii="Calibri" w:hAnsi="Calibri" w:cs="Calibri"/>
          <w:b/>
          <w:sz w:val="24"/>
          <w:szCs w:val="24"/>
        </w:rPr>
        <w:t>Może n</w:t>
      </w:r>
      <w:r w:rsidR="004D48EE" w:rsidRPr="00561F9C">
        <w:rPr>
          <w:rFonts w:ascii="Calibri" w:hAnsi="Calibri" w:cs="Calibri"/>
          <w:b/>
          <w:sz w:val="24"/>
          <w:szCs w:val="24"/>
        </w:rPr>
        <w:t>a sam początek: czym jest gra Bolt A</w:t>
      </w:r>
      <w:r w:rsidRPr="00561F9C">
        <w:rPr>
          <w:rFonts w:ascii="Calibri" w:hAnsi="Calibri" w:cs="Calibri"/>
          <w:b/>
          <w:sz w:val="24"/>
          <w:szCs w:val="24"/>
        </w:rPr>
        <w:t>ction?</w:t>
      </w:r>
    </w:p>
    <w:p w:rsidR="00561F9C" w:rsidRDefault="004D48EE" w:rsidP="00561F9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561F9C">
        <w:rPr>
          <w:rFonts w:ascii="Calibri" w:hAnsi="Calibri" w:cs="Calibri"/>
          <w:sz w:val="24"/>
          <w:szCs w:val="24"/>
        </w:rPr>
        <w:t>J</w:t>
      </w:r>
      <w:r w:rsidR="006E3557" w:rsidRPr="00561F9C">
        <w:rPr>
          <w:rFonts w:ascii="Calibri" w:hAnsi="Calibri" w:cs="Calibri"/>
          <w:sz w:val="24"/>
          <w:szCs w:val="24"/>
        </w:rPr>
        <w:t>est to gra</w:t>
      </w:r>
      <w:r w:rsidRPr="00561F9C">
        <w:rPr>
          <w:rFonts w:ascii="Calibri" w:hAnsi="Calibri" w:cs="Calibri"/>
          <w:sz w:val="24"/>
          <w:szCs w:val="24"/>
        </w:rPr>
        <w:t xml:space="preserve"> strategiczno-</w:t>
      </w:r>
      <w:r w:rsidR="006E3557" w:rsidRPr="00561F9C">
        <w:rPr>
          <w:rFonts w:ascii="Calibri" w:hAnsi="Calibri" w:cs="Calibri"/>
          <w:sz w:val="24"/>
          <w:szCs w:val="24"/>
        </w:rPr>
        <w:t xml:space="preserve">planszowa </w:t>
      </w:r>
      <w:r w:rsidRPr="00561F9C">
        <w:rPr>
          <w:rFonts w:ascii="Calibri" w:hAnsi="Calibri" w:cs="Calibri"/>
          <w:sz w:val="24"/>
          <w:szCs w:val="24"/>
        </w:rPr>
        <w:t>rozgrywająca się w realiach drugiej wojny światowej</w:t>
      </w:r>
      <w:r w:rsidR="004E22E7" w:rsidRPr="00561F9C">
        <w:rPr>
          <w:rFonts w:ascii="Calibri" w:hAnsi="Calibri" w:cs="Calibri"/>
          <w:sz w:val="24"/>
          <w:szCs w:val="24"/>
        </w:rPr>
        <w:t xml:space="preserve"> z wykorzystaniem figurek żołnierzy i modeli pojazdów oraz uzbrojenia</w:t>
      </w:r>
      <w:r w:rsidR="006E3557" w:rsidRPr="00561F9C">
        <w:rPr>
          <w:rFonts w:ascii="Calibri" w:hAnsi="Calibri" w:cs="Calibri"/>
          <w:sz w:val="24"/>
          <w:szCs w:val="24"/>
        </w:rPr>
        <w:t>.</w:t>
      </w:r>
    </w:p>
    <w:p w:rsidR="00F0565E" w:rsidRDefault="00561F9C" w:rsidP="00561F9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Pozwólcie, że </w:t>
      </w:r>
      <w:r w:rsidR="006E3557" w:rsidRPr="00561F9C">
        <w:rPr>
          <w:rFonts w:ascii="Calibri" w:hAnsi="Calibri" w:cs="Calibri"/>
          <w:sz w:val="24"/>
          <w:szCs w:val="24"/>
        </w:rPr>
        <w:t xml:space="preserve">nieco </w:t>
      </w:r>
      <w:r w:rsidR="00AE1501" w:rsidRPr="00561F9C">
        <w:rPr>
          <w:rFonts w:ascii="Calibri" w:hAnsi="Calibri" w:cs="Calibri"/>
          <w:sz w:val="24"/>
          <w:szCs w:val="24"/>
        </w:rPr>
        <w:t>rozbuduję</w:t>
      </w:r>
      <w:r>
        <w:rPr>
          <w:rFonts w:ascii="Calibri" w:hAnsi="Calibri" w:cs="Calibri"/>
          <w:sz w:val="24"/>
          <w:szCs w:val="24"/>
        </w:rPr>
        <w:t xml:space="preserve"> swą wypowiedź. BA (</w:t>
      </w:r>
      <w:r w:rsidR="00AE1501" w:rsidRPr="00561F9C">
        <w:rPr>
          <w:rFonts w:ascii="Calibri" w:hAnsi="Calibri" w:cs="Calibri"/>
          <w:sz w:val="24"/>
          <w:szCs w:val="24"/>
        </w:rPr>
        <w:t>będę</w:t>
      </w:r>
      <w:r w:rsidR="006E3557" w:rsidRPr="00561F9C">
        <w:rPr>
          <w:rFonts w:ascii="Calibri" w:hAnsi="Calibri" w:cs="Calibri"/>
          <w:sz w:val="24"/>
          <w:szCs w:val="24"/>
        </w:rPr>
        <w:t xml:space="preserve"> już teraz pisał </w:t>
      </w:r>
      <w:r w:rsidR="00AE1501" w:rsidRPr="00561F9C">
        <w:rPr>
          <w:rFonts w:ascii="Calibri" w:hAnsi="Calibri" w:cs="Calibri"/>
          <w:sz w:val="24"/>
          <w:szCs w:val="24"/>
        </w:rPr>
        <w:t>skrótowo, więc</w:t>
      </w:r>
      <w:r w:rsidR="006E3557" w:rsidRPr="00561F9C">
        <w:rPr>
          <w:rFonts w:ascii="Calibri" w:hAnsi="Calibri" w:cs="Calibri"/>
          <w:sz w:val="24"/>
          <w:szCs w:val="24"/>
        </w:rPr>
        <w:t xml:space="preserve"> żeby nikt się nie pomylił</w:t>
      </w:r>
      <w:r>
        <w:rPr>
          <w:rFonts w:ascii="Calibri" w:hAnsi="Calibri" w:cs="Calibri"/>
          <w:sz w:val="24"/>
          <w:szCs w:val="24"/>
        </w:rPr>
        <w:t xml:space="preserve"> ;) </w:t>
      </w:r>
      <w:r w:rsidR="006E3557" w:rsidRPr="00561F9C">
        <w:rPr>
          <w:rFonts w:ascii="Calibri" w:hAnsi="Calibri" w:cs="Calibri"/>
          <w:sz w:val="24"/>
          <w:szCs w:val="24"/>
        </w:rPr>
        <w:t xml:space="preserve">) to gra, gromadząca całkiem ciekawe grono ludzi. Tych, którzy z zaciekawieniem zgłębiają historię II wojny </w:t>
      </w:r>
      <w:r w:rsidR="00AE1501" w:rsidRPr="00561F9C">
        <w:rPr>
          <w:rFonts w:ascii="Calibri" w:hAnsi="Calibri" w:cs="Calibri"/>
          <w:sz w:val="24"/>
          <w:szCs w:val="24"/>
        </w:rPr>
        <w:t>światowej</w:t>
      </w:r>
      <w:r w:rsidR="006E3557" w:rsidRPr="00561F9C">
        <w:rPr>
          <w:rFonts w:ascii="Calibri" w:hAnsi="Calibri" w:cs="Calibri"/>
          <w:sz w:val="24"/>
          <w:szCs w:val="24"/>
        </w:rPr>
        <w:t xml:space="preserve">, a w szczególności jej potyczek, </w:t>
      </w:r>
      <w:r w:rsidR="00AE1501" w:rsidRPr="00561F9C">
        <w:rPr>
          <w:rFonts w:ascii="Calibri" w:hAnsi="Calibri" w:cs="Calibri"/>
          <w:sz w:val="24"/>
          <w:szCs w:val="24"/>
        </w:rPr>
        <w:t>tych, którzy</w:t>
      </w:r>
      <w:r w:rsidR="006E3557" w:rsidRPr="00561F9C">
        <w:rPr>
          <w:rFonts w:ascii="Calibri" w:hAnsi="Calibri" w:cs="Calibri"/>
          <w:sz w:val="24"/>
          <w:szCs w:val="24"/>
        </w:rPr>
        <w:t xml:space="preserve"> lubią sklejać modele oraz je malować, </w:t>
      </w:r>
      <w:r w:rsidR="00AE1501" w:rsidRPr="00561F9C">
        <w:rPr>
          <w:rFonts w:ascii="Calibri" w:hAnsi="Calibri" w:cs="Calibri"/>
          <w:sz w:val="24"/>
          <w:szCs w:val="24"/>
        </w:rPr>
        <w:t>tych, którzy</w:t>
      </w:r>
      <w:r w:rsidR="006E3557" w:rsidRPr="00561F9C">
        <w:rPr>
          <w:rFonts w:ascii="Calibri" w:hAnsi="Calibri" w:cs="Calibri"/>
          <w:sz w:val="24"/>
          <w:szCs w:val="24"/>
        </w:rPr>
        <w:t xml:space="preserve"> lubią strategię i chcą sprawdzić swe u</w:t>
      </w:r>
      <w:r>
        <w:rPr>
          <w:rFonts w:ascii="Calibri" w:hAnsi="Calibri" w:cs="Calibri"/>
          <w:sz w:val="24"/>
          <w:szCs w:val="24"/>
        </w:rPr>
        <w:t>miejętności oraz szczęście, aż d</w:t>
      </w:r>
      <w:r w:rsidR="006E3557" w:rsidRPr="00561F9C">
        <w:rPr>
          <w:rFonts w:ascii="Calibri" w:hAnsi="Calibri" w:cs="Calibri"/>
          <w:sz w:val="24"/>
          <w:szCs w:val="24"/>
        </w:rPr>
        <w:t xml:space="preserve">o </w:t>
      </w:r>
      <w:r w:rsidR="00AE1501" w:rsidRPr="00561F9C">
        <w:rPr>
          <w:rFonts w:ascii="Calibri" w:hAnsi="Calibri" w:cs="Calibri"/>
          <w:sz w:val="24"/>
          <w:szCs w:val="24"/>
        </w:rPr>
        <w:t>tych, którzy</w:t>
      </w:r>
      <w:r w:rsidR="006E3557" w:rsidRPr="00561F9C">
        <w:rPr>
          <w:rFonts w:ascii="Calibri" w:hAnsi="Calibri" w:cs="Calibri"/>
          <w:sz w:val="24"/>
          <w:szCs w:val="24"/>
        </w:rPr>
        <w:t xml:space="preserve"> chcą zderzyć się z tą społecznością i poznać nieporównywalną atmosferę. Jeżeli z </w:t>
      </w:r>
      <w:r>
        <w:rPr>
          <w:rFonts w:ascii="Calibri" w:hAnsi="Calibri" w:cs="Calibri"/>
          <w:sz w:val="24"/>
          <w:szCs w:val="24"/>
        </w:rPr>
        <w:t>wymienionych</w:t>
      </w:r>
      <w:r w:rsidR="006E3557" w:rsidRPr="00561F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wpisujesz się chociaż w </w:t>
      </w:r>
      <w:r w:rsidR="006E3557" w:rsidRPr="00561F9C">
        <w:rPr>
          <w:rFonts w:ascii="Calibri" w:hAnsi="Calibri" w:cs="Calibri"/>
          <w:sz w:val="24"/>
          <w:szCs w:val="24"/>
        </w:rPr>
        <w:t>jed</w:t>
      </w:r>
      <w:r>
        <w:rPr>
          <w:rFonts w:ascii="Calibri" w:hAnsi="Calibri" w:cs="Calibri"/>
          <w:sz w:val="24"/>
          <w:szCs w:val="24"/>
        </w:rPr>
        <w:t>en</w:t>
      </w:r>
      <w:r w:rsidR="006E3557" w:rsidRPr="00561F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punkt</w:t>
      </w:r>
      <w:r w:rsidR="006E3557" w:rsidRPr="00561F9C">
        <w:rPr>
          <w:rFonts w:ascii="Calibri" w:hAnsi="Calibri" w:cs="Calibri"/>
          <w:sz w:val="24"/>
          <w:szCs w:val="24"/>
        </w:rPr>
        <w:t xml:space="preserve"> to </w:t>
      </w:r>
      <w:r w:rsidR="00F0565E">
        <w:rPr>
          <w:rFonts w:ascii="Calibri" w:hAnsi="Calibri" w:cs="Calibri"/>
          <w:sz w:val="24"/>
          <w:szCs w:val="24"/>
        </w:rPr>
        <w:t>wiedz, że trafiłeś w dobre miejsce!</w:t>
      </w:r>
    </w:p>
    <w:p w:rsidR="006E3557" w:rsidRPr="00561F9C" w:rsidRDefault="006E3557" w:rsidP="00561F9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561F9C">
        <w:rPr>
          <w:rFonts w:ascii="Calibri" w:hAnsi="Calibri" w:cs="Calibri"/>
          <w:sz w:val="24"/>
          <w:szCs w:val="24"/>
        </w:rPr>
        <w:t xml:space="preserve">Co mogę innego </w:t>
      </w:r>
      <w:r w:rsidR="00AE1501" w:rsidRPr="00561F9C">
        <w:rPr>
          <w:rFonts w:ascii="Calibri" w:hAnsi="Calibri" w:cs="Calibri"/>
          <w:sz w:val="24"/>
          <w:szCs w:val="24"/>
        </w:rPr>
        <w:t>jeszcze</w:t>
      </w:r>
      <w:r w:rsidRPr="00561F9C">
        <w:rPr>
          <w:rFonts w:ascii="Calibri" w:hAnsi="Calibri" w:cs="Calibri"/>
          <w:sz w:val="24"/>
          <w:szCs w:val="24"/>
        </w:rPr>
        <w:t xml:space="preserve"> dodać na rozpoczęcie? </w:t>
      </w:r>
      <w:r w:rsidR="00F0565E">
        <w:rPr>
          <w:rFonts w:ascii="Calibri" w:hAnsi="Calibri" w:cs="Calibri"/>
          <w:sz w:val="24"/>
          <w:szCs w:val="24"/>
        </w:rPr>
        <w:t>Jeśli</w:t>
      </w:r>
      <w:r w:rsidRPr="00561F9C">
        <w:rPr>
          <w:rFonts w:ascii="Calibri" w:hAnsi="Calibri" w:cs="Calibri"/>
          <w:sz w:val="24"/>
          <w:szCs w:val="24"/>
        </w:rPr>
        <w:t xml:space="preserve"> chcecie wziąć udział w </w:t>
      </w:r>
      <w:r w:rsidR="00F0565E">
        <w:rPr>
          <w:rFonts w:ascii="Calibri" w:hAnsi="Calibri" w:cs="Calibri"/>
          <w:sz w:val="24"/>
          <w:szCs w:val="24"/>
        </w:rPr>
        <w:t>bohaterskiej potyczce</w:t>
      </w:r>
      <w:r w:rsidRPr="00561F9C">
        <w:rPr>
          <w:rFonts w:ascii="Calibri" w:hAnsi="Calibri" w:cs="Calibri"/>
          <w:sz w:val="24"/>
          <w:szCs w:val="24"/>
        </w:rPr>
        <w:t xml:space="preserve">, dokonać </w:t>
      </w:r>
      <w:r w:rsidR="00AE1501" w:rsidRPr="00561F9C">
        <w:rPr>
          <w:rFonts w:ascii="Calibri" w:hAnsi="Calibri" w:cs="Calibri"/>
          <w:sz w:val="24"/>
          <w:szCs w:val="24"/>
        </w:rPr>
        <w:t>szaleńczej</w:t>
      </w:r>
      <w:r w:rsidRPr="00561F9C">
        <w:rPr>
          <w:rFonts w:ascii="Calibri" w:hAnsi="Calibri" w:cs="Calibri"/>
          <w:sz w:val="24"/>
          <w:szCs w:val="24"/>
        </w:rPr>
        <w:t xml:space="preserve"> szarży </w:t>
      </w:r>
      <w:r w:rsidR="00F0565E">
        <w:rPr>
          <w:rFonts w:ascii="Calibri" w:hAnsi="Calibri" w:cs="Calibri"/>
          <w:sz w:val="24"/>
          <w:szCs w:val="24"/>
        </w:rPr>
        <w:t>na wroga lub wolicie</w:t>
      </w:r>
      <w:r w:rsidRPr="00561F9C">
        <w:rPr>
          <w:rFonts w:ascii="Calibri" w:hAnsi="Calibri" w:cs="Calibri"/>
          <w:sz w:val="24"/>
          <w:szCs w:val="24"/>
        </w:rPr>
        <w:t xml:space="preserve"> </w:t>
      </w:r>
      <w:r w:rsidR="00AE1501" w:rsidRPr="00561F9C">
        <w:rPr>
          <w:rFonts w:ascii="Calibri" w:hAnsi="Calibri" w:cs="Calibri"/>
          <w:sz w:val="24"/>
          <w:szCs w:val="24"/>
        </w:rPr>
        <w:t>okopać</w:t>
      </w:r>
      <w:r w:rsidRPr="00561F9C">
        <w:rPr>
          <w:rFonts w:ascii="Calibri" w:hAnsi="Calibri" w:cs="Calibri"/>
          <w:sz w:val="24"/>
          <w:szCs w:val="24"/>
        </w:rPr>
        <w:t xml:space="preserve"> się w miejscu i czekać na </w:t>
      </w:r>
      <w:r w:rsidR="00AE1501" w:rsidRPr="00561F9C">
        <w:rPr>
          <w:rFonts w:ascii="Calibri" w:hAnsi="Calibri" w:cs="Calibri"/>
          <w:sz w:val="24"/>
          <w:szCs w:val="24"/>
        </w:rPr>
        <w:t>jednostki</w:t>
      </w:r>
      <w:r w:rsidR="00F0565E">
        <w:rPr>
          <w:rFonts w:ascii="Calibri" w:hAnsi="Calibri" w:cs="Calibri"/>
          <w:sz w:val="24"/>
          <w:szCs w:val="24"/>
        </w:rPr>
        <w:t xml:space="preserve"> przeciwnika, aby im dokopać albo</w:t>
      </w:r>
      <w:r w:rsidRPr="00561F9C">
        <w:rPr>
          <w:rFonts w:ascii="Calibri" w:hAnsi="Calibri" w:cs="Calibri"/>
          <w:sz w:val="24"/>
          <w:szCs w:val="24"/>
        </w:rPr>
        <w:t xml:space="preserve"> wziąć udział w pogoni za uciekającym pociągiem</w:t>
      </w:r>
      <w:r w:rsidR="00F0565E">
        <w:rPr>
          <w:rFonts w:ascii="Calibri" w:hAnsi="Calibri" w:cs="Calibri"/>
          <w:sz w:val="24"/>
          <w:szCs w:val="24"/>
        </w:rPr>
        <w:t xml:space="preserve"> wyładowanym złotem i kosztownościami</w:t>
      </w:r>
      <w:r w:rsidRPr="00561F9C">
        <w:rPr>
          <w:rFonts w:ascii="Calibri" w:hAnsi="Calibri" w:cs="Calibri"/>
          <w:sz w:val="24"/>
          <w:szCs w:val="24"/>
        </w:rPr>
        <w:t>,</w:t>
      </w:r>
      <w:r w:rsidR="00F0565E">
        <w:rPr>
          <w:rFonts w:ascii="Calibri" w:hAnsi="Calibri" w:cs="Calibri"/>
          <w:sz w:val="24"/>
          <w:szCs w:val="24"/>
        </w:rPr>
        <w:t xml:space="preserve"> </w:t>
      </w:r>
      <w:r w:rsidR="00F60A82">
        <w:rPr>
          <w:rFonts w:ascii="Calibri" w:hAnsi="Calibri" w:cs="Calibri"/>
          <w:sz w:val="24"/>
          <w:szCs w:val="24"/>
        </w:rPr>
        <w:t>czy</w:t>
      </w:r>
      <w:r w:rsidRPr="00561F9C">
        <w:rPr>
          <w:rFonts w:ascii="Calibri" w:hAnsi="Calibri" w:cs="Calibri"/>
          <w:sz w:val="24"/>
          <w:szCs w:val="24"/>
        </w:rPr>
        <w:t xml:space="preserve"> strzelać czołgiem z drugiego końca mapy jak snajper i lic</w:t>
      </w:r>
      <w:r w:rsidR="00F60A82">
        <w:rPr>
          <w:rFonts w:ascii="Calibri" w:hAnsi="Calibri" w:cs="Calibri"/>
          <w:sz w:val="24"/>
          <w:szCs w:val="24"/>
        </w:rPr>
        <w:t>zyć na fartowne trafienie, czy dokonywać tak zaskakujących ataków</w:t>
      </w:r>
      <w:r w:rsidRPr="00561F9C">
        <w:rPr>
          <w:rFonts w:ascii="Calibri" w:hAnsi="Calibri" w:cs="Calibri"/>
          <w:sz w:val="24"/>
          <w:szCs w:val="24"/>
        </w:rPr>
        <w:t xml:space="preserve"> z flanki, że aż niemożliwe, to zapraszam do dalszej lektury.</w:t>
      </w:r>
    </w:p>
    <w:p w:rsidR="0016538A" w:rsidRPr="00F60A82" w:rsidRDefault="00F60A82" w:rsidP="00F60A8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F60A82">
        <w:rPr>
          <w:rFonts w:ascii="Calibri" w:hAnsi="Calibri" w:cs="Calibri"/>
          <w:b/>
          <w:sz w:val="24"/>
          <w:szCs w:val="24"/>
        </w:rPr>
        <w:t>A</w:t>
      </w:r>
      <w:r w:rsidR="0016538A" w:rsidRPr="00F60A82">
        <w:rPr>
          <w:rFonts w:ascii="Calibri" w:hAnsi="Calibri" w:cs="Calibri"/>
          <w:b/>
          <w:sz w:val="24"/>
          <w:szCs w:val="24"/>
        </w:rPr>
        <w:t xml:space="preserve"> zatem, co jest nam potrzebne do grania?</w:t>
      </w:r>
    </w:p>
    <w:p w:rsidR="0016538A" w:rsidRPr="00561F9C" w:rsidRDefault="0016538A" w:rsidP="00F60A82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1F9C">
        <w:rPr>
          <w:rFonts w:ascii="Calibri" w:hAnsi="Calibri" w:cs="Calibri"/>
          <w:sz w:val="24"/>
          <w:szCs w:val="24"/>
        </w:rPr>
        <w:t>No i tutaj dam wam małą listę</w:t>
      </w:r>
      <w:r w:rsidR="00F60A82">
        <w:rPr>
          <w:rFonts w:ascii="Calibri" w:hAnsi="Calibri" w:cs="Calibri"/>
          <w:sz w:val="24"/>
          <w:szCs w:val="24"/>
        </w:rPr>
        <w:t xml:space="preserve"> rzeczy</w:t>
      </w:r>
      <w:r w:rsidRPr="00561F9C">
        <w:rPr>
          <w:rFonts w:ascii="Calibri" w:hAnsi="Calibri" w:cs="Calibri"/>
          <w:sz w:val="24"/>
          <w:szCs w:val="24"/>
        </w:rPr>
        <w:t>, bez których nie będziesz mógł rozegrać nawet jednej bitwy. Po pierwsze należy wspomnieć, że w naszej grze do odmierzania odległości używa się cali, więc pierwsza rzecz to miarka calowa</w:t>
      </w:r>
      <w:r w:rsidR="00F60A82">
        <w:rPr>
          <w:rFonts w:ascii="Calibri" w:hAnsi="Calibri" w:cs="Calibri"/>
          <w:sz w:val="24"/>
          <w:szCs w:val="24"/>
        </w:rPr>
        <w:t>.</w:t>
      </w:r>
      <w:r w:rsidRPr="00561F9C">
        <w:rPr>
          <w:rFonts w:ascii="Calibri" w:hAnsi="Calibri" w:cs="Calibri"/>
          <w:sz w:val="24"/>
          <w:szCs w:val="24"/>
        </w:rPr>
        <w:t xml:space="preserve"> Po drugie, KOŚCI s</w:t>
      </w:r>
      <w:r w:rsidR="00F60A82">
        <w:rPr>
          <w:rFonts w:ascii="Calibri" w:hAnsi="Calibri" w:cs="Calibri"/>
          <w:sz w:val="24"/>
          <w:szCs w:val="24"/>
        </w:rPr>
        <w:t>ześciościenne, i to więcej niż dwie, trzy lub nawet dziesięć</w:t>
      </w:r>
      <w:r w:rsidRPr="00561F9C">
        <w:rPr>
          <w:rFonts w:ascii="Calibri" w:hAnsi="Calibri" w:cs="Calibri"/>
          <w:sz w:val="24"/>
          <w:szCs w:val="24"/>
        </w:rPr>
        <w:t xml:space="preserve">. Bez nich nawet nie myśl, że </w:t>
      </w:r>
      <w:r w:rsidR="001B64A2" w:rsidRPr="00561F9C">
        <w:rPr>
          <w:rFonts w:ascii="Calibri" w:hAnsi="Calibri" w:cs="Calibri"/>
          <w:sz w:val="24"/>
          <w:szCs w:val="24"/>
        </w:rPr>
        <w:t>ogóle</w:t>
      </w:r>
      <w:r w:rsidRPr="00561F9C">
        <w:rPr>
          <w:rFonts w:ascii="Calibri" w:hAnsi="Calibri" w:cs="Calibri"/>
          <w:sz w:val="24"/>
          <w:szCs w:val="24"/>
        </w:rPr>
        <w:t xml:space="preserve"> </w:t>
      </w:r>
      <w:r w:rsidR="00C60359">
        <w:rPr>
          <w:rFonts w:ascii="Calibri" w:hAnsi="Calibri" w:cs="Calibri"/>
          <w:sz w:val="24"/>
          <w:szCs w:val="24"/>
        </w:rPr>
        <w:t>wy</w:t>
      </w:r>
      <w:r w:rsidRPr="00561F9C">
        <w:rPr>
          <w:rFonts w:ascii="Calibri" w:hAnsi="Calibri" w:cs="Calibri"/>
          <w:sz w:val="24"/>
          <w:szCs w:val="24"/>
        </w:rPr>
        <w:t>strzelisz</w:t>
      </w:r>
      <w:r w:rsidR="00C60359">
        <w:rPr>
          <w:rFonts w:ascii="Calibri" w:hAnsi="Calibri" w:cs="Calibri"/>
          <w:sz w:val="24"/>
          <w:szCs w:val="24"/>
        </w:rPr>
        <w:t xml:space="preserve"> do wroga. </w:t>
      </w:r>
      <w:r w:rsidRPr="00561F9C">
        <w:rPr>
          <w:rFonts w:ascii="Calibri" w:hAnsi="Calibri" w:cs="Calibri"/>
          <w:sz w:val="24"/>
          <w:szCs w:val="24"/>
        </w:rPr>
        <w:t xml:space="preserve">Trzecia rzecz to </w:t>
      </w:r>
      <w:r w:rsidR="00C60359">
        <w:rPr>
          <w:rFonts w:ascii="Calibri" w:hAnsi="Calibri" w:cs="Calibri"/>
          <w:sz w:val="24"/>
          <w:szCs w:val="24"/>
        </w:rPr>
        <w:t xml:space="preserve">jeszcze </w:t>
      </w:r>
      <w:r w:rsidRPr="00561F9C">
        <w:rPr>
          <w:rFonts w:ascii="Calibri" w:hAnsi="Calibri" w:cs="Calibri"/>
          <w:sz w:val="24"/>
          <w:szCs w:val="24"/>
        </w:rPr>
        <w:t xml:space="preserve">coś nieco </w:t>
      </w:r>
      <w:r w:rsidR="001B64A2" w:rsidRPr="00561F9C">
        <w:rPr>
          <w:rFonts w:ascii="Calibri" w:hAnsi="Calibri" w:cs="Calibri"/>
          <w:sz w:val="24"/>
          <w:szCs w:val="24"/>
        </w:rPr>
        <w:t>innego, czyli</w:t>
      </w:r>
      <w:r w:rsidRPr="00561F9C">
        <w:rPr>
          <w:rFonts w:ascii="Calibri" w:hAnsi="Calibri" w:cs="Calibri"/>
          <w:sz w:val="24"/>
          <w:szCs w:val="24"/>
        </w:rPr>
        <w:t xml:space="preserve"> kości sześciościenne, ale nie do rzucania lecz do wykonywania rozkazów</w:t>
      </w:r>
      <w:r w:rsidR="00CB2D60" w:rsidRPr="00561F9C">
        <w:rPr>
          <w:rFonts w:ascii="Calibri" w:hAnsi="Calibri" w:cs="Calibri"/>
          <w:sz w:val="24"/>
          <w:szCs w:val="24"/>
        </w:rPr>
        <w:t xml:space="preserve">. Inaczej </w:t>
      </w:r>
      <w:r w:rsidR="00C60359">
        <w:rPr>
          <w:rFonts w:ascii="Calibri" w:hAnsi="Calibri" w:cs="Calibri"/>
          <w:sz w:val="24"/>
          <w:szCs w:val="24"/>
        </w:rPr>
        <w:t>KOŚCI ROZKAZU</w:t>
      </w:r>
      <w:r w:rsidR="00CB2D60" w:rsidRPr="00561F9C">
        <w:rPr>
          <w:rFonts w:ascii="Calibri" w:hAnsi="Calibri" w:cs="Calibri"/>
          <w:sz w:val="24"/>
          <w:szCs w:val="24"/>
        </w:rPr>
        <w:t>.</w:t>
      </w:r>
      <w:r w:rsidR="00CB2D60" w:rsidRPr="00561F9C">
        <w:rPr>
          <w:sz w:val="24"/>
          <w:szCs w:val="24"/>
        </w:rPr>
        <w:t xml:space="preserve"> </w:t>
      </w:r>
    </w:p>
    <w:p w:rsidR="00CB2D60" w:rsidRPr="00561F9C" w:rsidRDefault="00CB2D60" w:rsidP="00C60359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1F9C">
        <w:rPr>
          <w:sz w:val="24"/>
          <w:szCs w:val="24"/>
        </w:rPr>
        <w:t>Poza tym przydadzą ci się również pin markery</w:t>
      </w:r>
      <w:r w:rsidR="00C60359">
        <w:rPr>
          <w:sz w:val="24"/>
          <w:szCs w:val="24"/>
        </w:rPr>
        <w:t>,</w:t>
      </w:r>
      <w:r w:rsidRPr="00561F9C">
        <w:rPr>
          <w:sz w:val="24"/>
          <w:szCs w:val="24"/>
        </w:rPr>
        <w:t xml:space="preserve"> czyli inaczej znaczniki </w:t>
      </w:r>
      <w:r w:rsidR="00C60359">
        <w:rPr>
          <w:sz w:val="24"/>
          <w:szCs w:val="24"/>
        </w:rPr>
        <w:t>„przygwożdżenia”</w:t>
      </w:r>
      <w:r w:rsidR="00BA0000">
        <w:rPr>
          <w:sz w:val="24"/>
          <w:szCs w:val="24"/>
        </w:rPr>
        <w:t xml:space="preserve"> albo</w:t>
      </w:r>
      <w:r w:rsidR="00C60359">
        <w:rPr>
          <w:sz w:val="24"/>
          <w:szCs w:val="24"/>
        </w:rPr>
        <w:t xml:space="preserve"> przyduszenia ogniem</w:t>
      </w:r>
      <w:r w:rsidR="00BA0000">
        <w:rPr>
          <w:sz w:val="24"/>
          <w:szCs w:val="24"/>
        </w:rPr>
        <w:t>. Mogą to byś dowolne drobne przedmioty</w:t>
      </w:r>
      <w:r w:rsidRPr="00561F9C">
        <w:rPr>
          <w:sz w:val="24"/>
          <w:szCs w:val="24"/>
        </w:rPr>
        <w:t xml:space="preserve"> </w:t>
      </w:r>
      <w:r w:rsidR="00BA0000">
        <w:rPr>
          <w:sz w:val="24"/>
          <w:szCs w:val="24"/>
        </w:rPr>
        <w:t>– np. monety groszowe, które będziemy układać przy oddziałach, by zobrazować ich zmęczenie walką i poziom morale. Wysoce wskazane jest posiadanie wor</w:t>
      </w:r>
      <w:r w:rsidRPr="00561F9C">
        <w:rPr>
          <w:sz w:val="24"/>
          <w:szCs w:val="24"/>
        </w:rPr>
        <w:t>k</w:t>
      </w:r>
      <w:r w:rsidR="00BA0000">
        <w:rPr>
          <w:sz w:val="24"/>
          <w:szCs w:val="24"/>
        </w:rPr>
        <w:t>a</w:t>
      </w:r>
      <w:r w:rsidRPr="00561F9C">
        <w:rPr>
          <w:sz w:val="24"/>
          <w:szCs w:val="24"/>
        </w:rPr>
        <w:t xml:space="preserve"> do losowania</w:t>
      </w:r>
      <w:r w:rsidR="00BA0000">
        <w:rPr>
          <w:sz w:val="24"/>
          <w:szCs w:val="24"/>
        </w:rPr>
        <w:t xml:space="preserve">, z którego będziemy mogli wygodnie wyciągać </w:t>
      </w:r>
      <w:r w:rsidRPr="00561F9C">
        <w:rPr>
          <w:sz w:val="24"/>
          <w:szCs w:val="24"/>
        </w:rPr>
        <w:t>kości rozkazu.</w:t>
      </w:r>
    </w:p>
    <w:p w:rsidR="00087C51" w:rsidRPr="00561F9C" w:rsidRDefault="00CB2D60" w:rsidP="00AF43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1F9C">
        <w:rPr>
          <w:sz w:val="24"/>
          <w:szCs w:val="24"/>
        </w:rPr>
        <w:t xml:space="preserve">No i najważniejsze, bez czego nie rozegrasz nic. Czyli twoja armia. </w:t>
      </w:r>
      <w:r w:rsidR="00021222">
        <w:rPr>
          <w:sz w:val="24"/>
          <w:szCs w:val="24"/>
        </w:rPr>
        <w:t xml:space="preserve">Co najmniej kilkanaście </w:t>
      </w:r>
      <w:r w:rsidR="00021222">
        <w:rPr>
          <w:sz w:val="24"/>
          <w:szCs w:val="24"/>
        </w:rPr>
        <w:lastRenderedPageBreak/>
        <w:t xml:space="preserve">figurek żołnierzy (jak pionków i figur na szachownicy), być może jakiś pojazd (czołg, transporter albo armata) może wystarczyć na początek. Można użyć najtańszych figurek ze sklepu z zabawkami, gdzie przeciwnicy mają zwykle różny kolor plastiku, ale można też zakupić </w:t>
      </w:r>
      <w:r w:rsidR="00AF430C">
        <w:rPr>
          <w:sz w:val="24"/>
          <w:szCs w:val="24"/>
        </w:rPr>
        <w:t xml:space="preserve">„profesjonalne” modele, których wybór na rynku jest całkiem </w:t>
      </w:r>
      <w:r w:rsidR="002D4DC0">
        <w:rPr>
          <w:sz w:val="24"/>
          <w:szCs w:val="24"/>
        </w:rPr>
        <w:t>spory. O wyborze armii napiszę</w:t>
      </w:r>
      <w:r w:rsidR="00AF430C">
        <w:rPr>
          <w:sz w:val="24"/>
          <w:szCs w:val="24"/>
        </w:rPr>
        <w:t xml:space="preserve"> w osobnym artykule.</w:t>
      </w:r>
    </w:p>
    <w:p w:rsidR="00087C51" w:rsidRPr="00AF430C" w:rsidRDefault="00087C51" w:rsidP="00AF43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AF430C">
        <w:rPr>
          <w:b/>
          <w:sz w:val="24"/>
          <w:szCs w:val="24"/>
        </w:rPr>
        <w:t>Podstawowe zasady.</w:t>
      </w:r>
    </w:p>
    <w:p w:rsidR="00087C51" w:rsidRPr="00561F9C" w:rsidRDefault="00087C51" w:rsidP="00AF43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61F9C">
        <w:rPr>
          <w:sz w:val="24"/>
          <w:szCs w:val="24"/>
        </w:rPr>
        <w:t xml:space="preserve">Tutaj przedstawię tylko te zasady które są niezbędne, </w:t>
      </w:r>
      <w:r w:rsidR="00AF430C">
        <w:rPr>
          <w:sz w:val="24"/>
          <w:szCs w:val="24"/>
        </w:rPr>
        <w:t>by zacząć grać. Na bardziej szczegółowe przyjdzie czas.</w:t>
      </w:r>
      <w:r w:rsidRPr="00561F9C">
        <w:rPr>
          <w:sz w:val="24"/>
          <w:szCs w:val="24"/>
        </w:rPr>
        <w:t xml:space="preserve"> Podzielimy sobie to na małe podrozdzialiki.</w:t>
      </w:r>
    </w:p>
    <w:p w:rsidR="00087C51" w:rsidRPr="002D4DC0" w:rsidRDefault="002D4DC0" w:rsidP="002D4DC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D4DC0">
        <w:rPr>
          <w:b/>
          <w:sz w:val="24"/>
          <w:szCs w:val="24"/>
        </w:rPr>
        <w:t>I. Stworzenie</w:t>
      </w:r>
      <w:r w:rsidR="00087C51" w:rsidRPr="002D4DC0">
        <w:rPr>
          <w:b/>
          <w:sz w:val="24"/>
          <w:szCs w:val="24"/>
        </w:rPr>
        <w:t xml:space="preserve"> </w:t>
      </w:r>
      <w:r w:rsidRPr="002D4DC0">
        <w:rPr>
          <w:b/>
          <w:sz w:val="24"/>
          <w:szCs w:val="24"/>
        </w:rPr>
        <w:t>przeciwnych armii</w:t>
      </w:r>
      <w:r w:rsidR="00087C51" w:rsidRPr="002D4DC0">
        <w:rPr>
          <w:b/>
          <w:sz w:val="24"/>
          <w:szCs w:val="24"/>
        </w:rPr>
        <w:t>.</w:t>
      </w:r>
    </w:p>
    <w:p w:rsidR="00087C51" w:rsidRDefault="00DB310D" w:rsidP="002D4DC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087C51" w:rsidRPr="00561F9C">
        <w:rPr>
          <w:sz w:val="24"/>
          <w:szCs w:val="24"/>
        </w:rPr>
        <w:t xml:space="preserve">ażda </w:t>
      </w:r>
      <w:r w:rsidR="002D4DC0">
        <w:rPr>
          <w:sz w:val="24"/>
          <w:szCs w:val="24"/>
        </w:rPr>
        <w:t>figurka i model</w:t>
      </w:r>
      <w:r w:rsidR="00087C51" w:rsidRPr="00561F9C">
        <w:rPr>
          <w:sz w:val="24"/>
          <w:szCs w:val="24"/>
        </w:rPr>
        <w:t>, jak</w:t>
      </w:r>
      <w:r w:rsidR="002D4DC0">
        <w:rPr>
          <w:sz w:val="24"/>
          <w:szCs w:val="24"/>
        </w:rPr>
        <w:t>ich będziesz chciał użyć, ma przypisany koszt punktowy. Można go poznać studiując podręcznik. W następnym artykule krótko opiszemy podstawowe zasa</w:t>
      </w:r>
      <w:r w:rsidR="00BC346B">
        <w:rPr>
          <w:sz w:val="24"/>
          <w:szCs w:val="24"/>
        </w:rPr>
        <w:t>dy doboru żołnierzy i uzbrojenia. Z przeciwnikiem należy uzgodnić zawczasu ogólny sumę punktów dostępną w czasie bitwy. Np. 500 – za tyle można wystawić do bitwy dowódcę, dwie drużyny żołnierzy, moździerz i ciężarówkę. Zestawienie oddziałów, których chcemy użyć, nazywamy rozpiską.</w:t>
      </w:r>
    </w:p>
    <w:p w:rsidR="00DB310D" w:rsidRPr="00634A3B" w:rsidRDefault="00DB310D" w:rsidP="002D4DC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634A3B">
        <w:rPr>
          <w:b/>
          <w:sz w:val="24"/>
          <w:szCs w:val="24"/>
        </w:rPr>
        <w:t>II. Wykonywanie rozkazów.</w:t>
      </w:r>
    </w:p>
    <w:p w:rsidR="00DB310D" w:rsidRDefault="00DB310D" w:rsidP="002D4DC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 grze podobnie jak w prawdziwej bitwie żołnierze wykonują rozkazy dowódcy, którym jesteś w tym wypadku Ty. Do dyspozycji masz sześć rozkazów – każdy z nich został odzwierciedlony na kości. </w:t>
      </w:r>
      <w:r w:rsidR="003A5E3C">
        <w:rPr>
          <w:sz w:val="24"/>
          <w:szCs w:val="24"/>
        </w:rPr>
        <w:t xml:space="preserve">Pierwszy rozkaz to „ognia!” (ang. </w:t>
      </w:r>
      <w:proofErr w:type="spellStart"/>
      <w:r w:rsidR="003A5E3C">
        <w:rPr>
          <w:sz w:val="24"/>
          <w:szCs w:val="24"/>
        </w:rPr>
        <w:t>fire</w:t>
      </w:r>
      <w:proofErr w:type="spellEnd"/>
      <w:r w:rsidR="003A5E3C">
        <w:rPr>
          <w:sz w:val="24"/>
          <w:szCs w:val="24"/>
        </w:rPr>
        <w:t xml:space="preserve">) – oddział strzela z miejsca do przeciwnika. Drugi – „naprzód!” (ang. </w:t>
      </w:r>
      <w:proofErr w:type="spellStart"/>
      <w:r w:rsidR="003A5E3C">
        <w:rPr>
          <w:sz w:val="24"/>
          <w:szCs w:val="24"/>
        </w:rPr>
        <w:t>advance</w:t>
      </w:r>
      <w:proofErr w:type="spellEnd"/>
      <w:r w:rsidR="003A5E3C">
        <w:rPr>
          <w:sz w:val="24"/>
          <w:szCs w:val="24"/>
        </w:rPr>
        <w:t xml:space="preserve">) – oddział albo pojazd ostrożnie rusza naprzód, a po wykonaniu ruchu może jeszcze oddać strzał. Trzeci </w:t>
      </w:r>
      <w:r w:rsidR="00432933">
        <w:rPr>
          <w:sz w:val="24"/>
          <w:szCs w:val="24"/>
        </w:rPr>
        <w:t>–</w:t>
      </w:r>
      <w:r w:rsidR="003A5E3C">
        <w:rPr>
          <w:sz w:val="24"/>
          <w:szCs w:val="24"/>
        </w:rPr>
        <w:t xml:space="preserve"> </w:t>
      </w:r>
      <w:r w:rsidR="00432933">
        <w:rPr>
          <w:sz w:val="24"/>
          <w:szCs w:val="24"/>
        </w:rPr>
        <w:t>„biegiem!” (</w:t>
      </w:r>
      <w:r w:rsidR="00510C09">
        <w:rPr>
          <w:sz w:val="24"/>
          <w:szCs w:val="24"/>
        </w:rPr>
        <w:t xml:space="preserve">ang. </w:t>
      </w:r>
      <w:r w:rsidR="00432933">
        <w:rPr>
          <w:sz w:val="24"/>
          <w:szCs w:val="24"/>
        </w:rPr>
        <w:t>run) – oddział biegnie ile sił w nogach albo w kołach.</w:t>
      </w:r>
      <w:r w:rsidR="00367A87">
        <w:rPr>
          <w:sz w:val="24"/>
          <w:szCs w:val="24"/>
        </w:rPr>
        <w:t xml:space="preserve"> Czwarty to „zasadzka!”</w:t>
      </w:r>
      <w:r w:rsidR="00510C09">
        <w:rPr>
          <w:sz w:val="24"/>
          <w:szCs w:val="24"/>
        </w:rPr>
        <w:t xml:space="preserve"> (ang. </w:t>
      </w:r>
      <w:proofErr w:type="spellStart"/>
      <w:r w:rsidR="00510C09">
        <w:rPr>
          <w:sz w:val="24"/>
          <w:szCs w:val="24"/>
        </w:rPr>
        <w:t>ambush</w:t>
      </w:r>
      <w:proofErr w:type="spellEnd"/>
      <w:r w:rsidR="00510C09">
        <w:rPr>
          <w:sz w:val="24"/>
          <w:szCs w:val="24"/>
        </w:rPr>
        <w:t>) – oddział zaczaja się na przeciwnika, a gdy ten się pojawi, oddaje strzały. Piąty to „</w:t>
      </w:r>
      <w:r w:rsidR="004C6641">
        <w:rPr>
          <w:sz w:val="24"/>
          <w:szCs w:val="24"/>
        </w:rPr>
        <w:t>zbiórka!</w:t>
      </w:r>
      <w:r w:rsidR="00510C09">
        <w:rPr>
          <w:sz w:val="24"/>
          <w:szCs w:val="24"/>
        </w:rPr>
        <w:t xml:space="preserve">” (ang. rally) </w:t>
      </w:r>
      <w:r w:rsidR="004C6641">
        <w:rPr>
          <w:sz w:val="24"/>
          <w:szCs w:val="24"/>
        </w:rPr>
        <w:t>–</w:t>
      </w:r>
      <w:r w:rsidR="00510C09">
        <w:rPr>
          <w:sz w:val="24"/>
          <w:szCs w:val="24"/>
        </w:rPr>
        <w:t xml:space="preserve"> </w:t>
      </w:r>
      <w:r w:rsidR="004C6641">
        <w:rPr>
          <w:sz w:val="24"/>
          <w:szCs w:val="24"/>
        </w:rPr>
        <w:t>dowódcy zbierają wycieńczonych żołnierzy, próbując przywrócić im wolę walki. Szósty – „padnij!” (ang. down) – oddział kryje się za przeszkodą albo dosłownie „wgryza się” w ziemię, żeby schować jak najlepiej przed przeciwnikiem i uniknąć strat.</w:t>
      </w:r>
    </w:p>
    <w:p w:rsidR="004C6641" w:rsidRPr="00561F9C" w:rsidRDefault="004C6641" w:rsidP="002D4DC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Kości rozkazów otrzymujesz tyle, że każdy oddział z Twojej armii ma przydzieloną własną. Kości Twoje i przeciwnika umieszcza się w worku, a następnie losuje. Kto wylosuje swoją kość, może wydać rozkaz jednemu ze swoich oddziałów, który w tej rundzie nie </w:t>
      </w:r>
      <w:r w:rsidR="00634A3B">
        <w:rPr>
          <w:sz w:val="24"/>
          <w:szCs w:val="24"/>
        </w:rPr>
        <w:t>wykonał jeszcze żadnego.</w:t>
      </w:r>
      <w:r w:rsidR="00422A2A">
        <w:rPr>
          <w:sz w:val="24"/>
          <w:szCs w:val="24"/>
        </w:rPr>
        <w:t xml:space="preserve"> Gdy skończy się runda, kości wracają do worka i losowanie zaczyna się od nowa.</w:t>
      </w:r>
    </w:p>
    <w:p w:rsidR="00087C51" w:rsidRPr="00BC346B" w:rsidRDefault="00087C51" w:rsidP="00BC346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C346B">
        <w:rPr>
          <w:b/>
          <w:sz w:val="24"/>
          <w:szCs w:val="24"/>
        </w:rPr>
        <w:t>II</w:t>
      </w:r>
      <w:r w:rsidR="0083237A">
        <w:rPr>
          <w:b/>
          <w:sz w:val="24"/>
          <w:szCs w:val="24"/>
        </w:rPr>
        <w:t>I</w:t>
      </w:r>
      <w:r w:rsidRPr="00BC346B">
        <w:rPr>
          <w:b/>
          <w:sz w:val="24"/>
          <w:szCs w:val="24"/>
        </w:rPr>
        <w:t>. Jak przesuwać jednostki</w:t>
      </w:r>
      <w:r w:rsidR="00DB0680">
        <w:rPr>
          <w:b/>
          <w:sz w:val="24"/>
          <w:szCs w:val="24"/>
        </w:rPr>
        <w:t xml:space="preserve"> na placu boju?</w:t>
      </w:r>
    </w:p>
    <w:p w:rsidR="00100E58" w:rsidRDefault="00F736FD" w:rsidP="00100E5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087C51" w:rsidRPr="00561F9C">
        <w:rPr>
          <w:sz w:val="24"/>
          <w:szCs w:val="24"/>
        </w:rPr>
        <w:t>ażd</w:t>
      </w:r>
      <w:r>
        <w:rPr>
          <w:sz w:val="24"/>
          <w:szCs w:val="24"/>
        </w:rPr>
        <w:t>y model</w:t>
      </w:r>
      <w:r w:rsidR="00DB0680">
        <w:rPr>
          <w:sz w:val="24"/>
          <w:szCs w:val="24"/>
        </w:rPr>
        <w:t xml:space="preserve"> porusza</w:t>
      </w:r>
      <w:r w:rsidR="00087C51" w:rsidRPr="00561F9C">
        <w:rPr>
          <w:sz w:val="24"/>
          <w:szCs w:val="24"/>
        </w:rPr>
        <w:t xml:space="preserve"> się </w:t>
      </w:r>
      <w:r w:rsidR="00DB0680">
        <w:rPr>
          <w:sz w:val="24"/>
          <w:szCs w:val="24"/>
        </w:rPr>
        <w:t>po</w:t>
      </w:r>
      <w:r>
        <w:rPr>
          <w:sz w:val="24"/>
          <w:szCs w:val="24"/>
        </w:rPr>
        <w:t xml:space="preserve"> planszy inaczej,</w:t>
      </w:r>
      <w:r w:rsidR="00087C51" w:rsidRPr="00561F9C">
        <w:rPr>
          <w:sz w:val="24"/>
          <w:szCs w:val="24"/>
        </w:rPr>
        <w:t xml:space="preserve"> w zależności</w:t>
      </w:r>
      <w:r>
        <w:rPr>
          <w:sz w:val="24"/>
          <w:szCs w:val="24"/>
        </w:rPr>
        <w:t xml:space="preserve"> od</w:t>
      </w:r>
      <w:r w:rsidR="00DB0680">
        <w:rPr>
          <w:sz w:val="24"/>
          <w:szCs w:val="24"/>
        </w:rPr>
        <w:t xml:space="preserve"> tego, czy jest to piechur</w:t>
      </w:r>
      <w:r>
        <w:rPr>
          <w:sz w:val="24"/>
          <w:szCs w:val="24"/>
        </w:rPr>
        <w:t>, pojazd kołowy</w:t>
      </w:r>
      <w:r w:rsidR="001C4B59">
        <w:rPr>
          <w:sz w:val="24"/>
          <w:szCs w:val="24"/>
        </w:rPr>
        <w:t>,</w:t>
      </w:r>
      <w:r>
        <w:rPr>
          <w:sz w:val="24"/>
          <w:szCs w:val="24"/>
        </w:rPr>
        <w:t xml:space="preserve"> gąsienicowy</w:t>
      </w:r>
      <w:r w:rsidR="001C4B59">
        <w:rPr>
          <w:sz w:val="24"/>
          <w:szCs w:val="24"/>
        </w:rPr>
        <w:t xml:space="preserve"> czy</w:t>
      </w:r>
      <w:r>
        <w:rPr>
          <w:sz w:val="24"/>
          <w:szCs w:val="24"/>
        </w:rPr>
        <w:t xml:space="preserve"> na przykład koń.</w:t>
      </w:r>
      <w:r w:rsidR="00100E58">
        <w:rPr>
          <w:sz w:val="24"/>
          <w:szCs w:val="24"/>
        </w:rPr>
        <w:t xml:space="preserve"> </w:t>
      </w:r>
      <w:r w:rsidR="00B91FFB">
        <w:rPr>
          <w:sz w:val="24"/>
          <w:szCs w:val="24"/>
        </w:rPr>
        <w:t xml:space="preserve">Ważna jest maksymalna odległość, na jaką </w:t>
      </w:r>
      <w:r w:rsidR="00B91FFB">
        <w:rPr>
          <w:sz w:val="24"/>
          <w:szCs w:val="24"/>
        </w:rPr>
        <w:lastRenderedPageBreak/>
        <w:t>możemy przesuną</w:t>
      </w:r>
      <w:r w:rsidR="00C84275">
        <w:rPr>
          <w:sz w:val="24"/>
          <w:szCs w:val="24"/>
        </w:rPr>
        <w:t>ć</w:t>
      </w:r>
      <w:r w:rsidR="00B91FFB">
        <w:rPr>
          <w:sz w:val="24"/>
          <w:szCs w:val="24"/>
        </w:rPr>
        <w:t xml:space="preserve"> model oraz ilość manewrów, jaki</w:t>
      </w:r>
      <w:r w:rsidR="00100E58">
        <w:rPr>
          <w:sz w:val="24"/>
          <w:szCs w:val="24"/>
        </w:rPr>
        <w:t>e może w trakcie ruchu wykonać.</w:t>
      </w:r>
    </w:p>
    <w:p w:rsidR="00087C51" w:rsidRDefault="00B91FFB" w:rsidP="00100E5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I tak figurki piechurów przemieszczamy na maksymalną odległość 6 cali (biegiem 12)</w:t>
      </w:r>
      <w:r w:rsidR="00C84275">
        <w:rPr>
          <w:sz w:val="24"/>
          <w:szCs w:val="24"/>
        </w:rPr>
        <w:t>, pojazdy gąsienicowe</w:t>
      </w:r>
      <w:r w:rsidR="00100E58">
        <w:rPr>
          <w:sz w:val="24"/>
          <w:szCs w:val="24"/>
        </w:rPr>
        <w:t xml:space="preserve"> i kawalerię na 9 (biegiem 18) a pojazdy kołowe na 12 cali (pełnym ruchem 24). Po drogach pojazdy mogą się poruszać nawet szybciej – z podwójną prędkością!</w:t>
      </w:r>
    </w:p>
    <w:p w:rsidR="00584290" w:rsidRDefault="00100E58" w:rsidP="0058429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Piechota i kawaleria mają tę zasadę, że mogą w trakcie swojego ruch</w:t>
      </w:r>
      <w:r w:rsidR="005A79E8">
        <w:rPr>
          <w:sz w:val="24"/>
          <w:szCs w:val="24"/>
        </w:rPr>
        <w:t>u wykonać dowolną ilość zwrotów</w:t>
      </w:r>
      <w:r>
        <w:rPr>
          <w:sz w:val="24"/>
          <w:szCs w:val="24"/>
        </w:rPr>
        <w:t xml:space="preserve">, a nawet przeskakiwać nad niektórymi przeszkodami. </w:t>
      </w:r>
      <w:r w:rsidR="005A79E8">
        <w:rPr>
          <w:sz w:val="24"/>
          <w:szCs w:val="24"/>
        </w:rPr>
        <w:t>Pojazdy im cięższe, tym trudniej nimi manewrować, więc w trakcie wykonywania nimi ruchu możemy</w:t>
      </w:r>
      <w:r w:rsidR="00584290">
        <w:rPr>
          <w:sz w:val="24"/>
          <w:szCs w:val="24"/>
        </w:rPr>
        <w:t xml:space="preserve"> tylko raz lub dwa skręcić nie więcej niż o 90</w:t>
      </w:r>
      <w:r w:rsidR="00584290">
        <w:rPr>
          <w:rFonts w:cstheme="minorHAnsi"/>
          <w:sz w:val="24"/>
          <w:szCs w:val="24"/>
        </w:rPr>
        <w:t>˚ za każdym razem</w:t>
      </w:r>
      <w:r w:rsidR="00584290">
        <w:rPr>
          <w:sz w:val="24"/>
          <w:szCs w:val="24"/>
        </w:rPr>
        <w:t>.</w:t>
      </w:r>
    </w:p>
    <w:p w:rsidR="00AF3BF6" w:rsidRDefault="00584290" w:rsidP="0058429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4"/>
          <w:szCs w:val="24"/>
        </w:rPr>
      </w:pPr>
      <w:r w:rsidRPr="00584290">
        <w:rPr>
          <w:rFonts w:ascii="Calibri" w:hAnsi="Calibri" w:cs="Calibri"/>
          <w:b/>
          <w:sz w:val="24"/>
          <w:szCs w:val="24"/>
        </w:rPr>
        <w:t>IV</w:t>
      </w:r>
      <w:r w:rsidR="00AF3BF6" w:rsidRPr="00584290">
        <w:rPr>
          <w:rFonts w:ascii="Calibri" w:hAnsi="Calibri" w:cs="Calibri"/>
          <w:b/>
          <w:sz w:val="24"/>
          <w:szCs w:val="24"/>
        </w:rPr>
        <w:t>. Strzelanie.</w:t>
      </w:r>
    </w:p>
    <w:p w:rsidR="00CF6DFF" w:rsidRDefault="00F336E4" w:rsidP="0058429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 w:rsidRPr="00F336E4">
        <w:rPr>
          <w:rFonts w:ascii="Calibri" w:hAnsi="Calibri" w:cs="Calibri"/>
          <w:sz w:val="24"/>
          <w:szCs w:val="24"/>
        </w:rPr>
        <w:t>Aby</w:t>
      </w:r>
      <w:r>
        <w:rPr>
          <w:rFonts w:ascii="Calibri" w:hAnsi="Calibri" w:cs="Calibri"/>
          <w:sz w:val="24"/>
          <w:szCs w:val="24"/>
        </w:rPr>
        <w:t xml:space="preserve"> rozpocząć strzelanie do wrogich oddziałów, musimy przydzielić własnej jednostce kostkę rozkazu</w:t>
      </w:r>
      <w:r w:rsidR="00351CE1">
        <w:rPr>
          <w:rFonts w:ascii="Calibri" w:hAnsi="Calibri" w:cs="Calibri"/>
          <w:sz w:val="24"/>
          <w:szCs w:val="24"/>
        </w:rPr>
        <w:t xml:space="preserve"> oraz upewnić się, czy</w:t>
      </w:r>
      <w:r>
        <w:rPr>
          <w:rFonts w:ascii="Calibri" w:hAnsi="Calibri" w:cs="Calibri"/>
          <w:sz w:val="24"/>
          <w:szCs w:val="24"/>
        </w:rPr>
        <w:t xml:space="preserve"> nasi żołnierze na pewno widzą oddział wroga. Jeżeli tak</w:t>
      </w:r>
      <w:r w:rsidR="00351CE1">
        <w:rPr>
          <w:rFonts w:ascii="Calibri" w:hAnsi="Calibri" w:cs="Calibri"/>
          <w:sz w:val="24"/>
          <w:szCs w:val="24"/>
        </w:rPr>
        <w:t xml:space="preserve">, możemy zadeklarować strzał, lub najpierw przesunąć nieco nasz oddział, aby poprawić jego pozycję i dopiero wtedy strzelić (czyli rozkazy „ognia!” lub „naprzód!”). Możemy też zaczekać i wydać rozkaz „zasadzka!”. </w:t>
      </w:r>
      <w:r w:rsidR="00392005">
        <w:rPr>
          <w:rFonts w:ascii="Calibri" w:hAnsi="Calibri" w:cs="Calibri"/>
          <w:sz w:val="24"/>
          <w:szCs w:val="24"/>
        </w:rPr>
        <w:t>Ważne jest pytanie, czy nasi żołnierze, armaty lub pojazdy dysponują odpowiednim zasięgiem strzału, by pociski doleciały do stanowisk wroga? Skuteczny zasięg strzału jest dostosowany do wymiarów stołu do gry i np. dla pistoletu maszynowego wynosi 12 cali, a dla super ciężkiego działa 84 cale.</w:t>
      </w:r>
    </w:p>
    <w:p w:rsidR="00445116" w:rsidRDefault="00CF6DFF" w:rsidP="00CF6DFF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testowania skuteczności naszych strzałów służą zwykłe kostki sześciościenne, które będę dalej oznaczał jako K6. Podczas strzelania podstawowa trudność trafienia wynosi </w:t>
      </w:r>
      <w:r w:rsidR="00AF3BF6" w:rsidRPr="00561F9C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</w:t>
      </w:r>
      <w:r w:rsidR="00AF3BF6" w:rsidRPr="00561F9C">
        <w:rPr>
          <w:rFonts w:ascii="Calibri" w:hAnsi="Calibri" w:cs="Calibri"/>
          <w:sz w:val="24"/>
          <w:szCs w:val="24"/>
        </w:rPr>
        <w:t xml:space="preserve"> co oznacza</w:t>
      </w:r>
      <w:r>
        <w:rPr>
          <w:rFonts w:ascii="Calibri" w:hAnsi="Calibri" w:cs="Calibri"/>
          <w:sz w:val="24"/>
          <w:szCs w:val="24"/>
        </w:rPr>
        <w:t>, że jeśli</w:t>
      </w:r>
      <w:r w:rsidR="00AF3BF6" w:rsidRPr="00561F9C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 xml:space="preserve">K6 uzyskamy wynik </w:t>
      </w:r>
      <w:r w:rsidR="00AF3BF6" w:rsidRPr="00561F9C">
        <w:rPr>
          <w:rFonts w:ascii="Calibri" w:hAnsi="Calibri" w:cs="Calibri"/>
          <w:sz w:val="24"/>
          <w:szCs w:val="24"/>
        </w:rPr>
        <w:t>3 lub więcej</w:t>
      </w:r>
      <w:r>
        <w:rPr>
          <w:rFonts w:ascii="Calibri" w:hAnsi="Calibri" w:cs="Calibri"/>
          <w:sz w:val="24"/>
          <w:szCs w:val="24"/>
        </w:rPr>
        <w:t>,</w:t>
      </w:r>
      <w:r w:rsidR="00AF3BF6" w:rsidRPr="00561F9C">
        <w:rPr>
          <w:rFonts w:ascii="Calibri" w:hAnsi="Calibri" w:cs="Calibri"/>
          <w:sz w:val="24"/>
          <w:szCs w:val="24"/>
        </w:rPr>
        <w:t xml:space="preserve"> to trafiliśmy. Ale </w:t>
      </w:r>
      <w:r w:rsidR="00445116">
        <w:rPr>
          <w:rFonts w:ascii="Calibri" w:hAnsi="Calibri" w:cs="Calibri"/>
          <w:sz w:val="24"/>
          <w:szCs w:val="24"/>
        </w:rPr>
        <w:t>zwykle nie bywa tak prosto: nasz cel jest daleko od nas, kryje się za przeszkodą, a nasz oddział właśnie wykonał ruch i strzela po zajęciu nowych stanowisk. W ten sposób modyfikujemy podstawową trudność trafienia o kolejne minus, aż w końcu okazuje się, że nasza trudność trafienia wzrosła do 6 i tylko jeśli wyrzucimy 6 na kostce K6, trafimy przeciwnika.</w:t>
      </w:r>
    </w:p>
    <w:p w:rsidR="00F677F3" w:rsidRDefault="00445116" w:rsidP="00CF6DFF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Każda broń może w rundzie oddać co najmniej jeden strzał. Niektóre rodzaje broni (np. karabiny maszynowe) strzelają długimi seriami pocisków, więc aby to zobrazować rzucamy naraz kilkoma kostkami (od 3 do 5).</w:t>
      </w:r>
    </w:p>
    <w:p w:rsidR="00AF3BF6" w:rsidRDefault="00F677F3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Jeśli trafimy oddział przeciwnika, skutki będą dwojakie: osłabimy jego morale (bo kto z nas czułby się dobrze ostrzeliwany przez wroga?), ale także możemy mu zadać straty, które wyłączą jego żołnierzy lub pojazdy z dalszej walki. W jaki sposób zadajemy straty przeciwnikowi, opowiem w następnym rozdziale.</w:t>
      </w:r>
    </w:p>
    <w:p w:rsidR="00F677F3" w:rsidRDefault="00F677F3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 Walka wręcz.</w:t>
      </w:r>
    </w:p>
    <w:p w:rsidR="00EB04BA" w:rsidRDefault="00EB04BA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Tak jak w czasie prawdziwej wojny dochodziło do gwałtownych starć na bagnety, kolby </w:t>
      </w:r>
      <w:r>
        <w:rPr>
          <w:rFonts w:ascii="Calibri" w:hAnsi="Calibri" w:cs="Calibri"/>
          <w:sz w:val="24"/>
          <w:szCs w:val="24"/>
        </w:rPr>
        <w:lastRenderedPageBreak/>
        <w:t xml:space="preserve">karabinów, łopatki, granaty, noże i pięści, tak w grze mamy możliwość stoczenia takich </w:t>
      </w:r>
      <w:r w:rsidR="0044666D">
        <w:rPr>
          <w:rFonts w:ascii="Calibri" w:hAnsi="Calibri" w:cs="Calibri"/>
          <w:sz w:val="24"/>
          <w:szCs w:val="24"/>
        </w:rPr>
        <w:t>walk między naszymi oddziałami: piechota może atakować piechotę lub np. czołgi, pojazdy mogą taranować się nawzajem lub próbować rozjeżdżać piechurów i armaty. To dosyć brutalne, więc dobrze, że to tylko gra i nikt tak naprawdę nie ginie.</w:t>
      </w:r>
    </w:p>
    <w:p w:rsidR="00253069" w:rsidRDefault="0044666D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Aby oddział piechoty mógł zaatakować inny oddział, musi – tak jak w przypadku strzelania – </w:t>
      </w:r>
      <w:r w:rsidR="001B356F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widzieć</w:t>
      </w:r>
      <w:r w:rsidR="001B356F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</w:t>
      </w:r>
      <w:r w:rsidR="001B356F">
        <w:rPr>
          <w:rFonts w:ascii="Calibri" w:hAnsi="Calibri" w:cs="Calibri"/>
          <w:sz w:val="24"/>
          <w:szCs w:val="24"/>
        </w:rPr>
        <w:t>przynajmniej jedną figurkę należącą do przeciwnika oraz być w zasięgu pozwalającym na przeprowadzenie szarży. Zasięg ten musi wynosić maksymalnie 12 cali między najbliższymi figurkami w obu oddziałach. Ale uwaga – jeśli atakujący będzie musiał przebiec przez tere</w:t>
      </w:r>
      <w:r w:rsidR="00253069">
        <w:rPr>
          <w:rFonts w:ascii="Calibri" w:hAnsi="Calibri" w:cs="Calibri"/>
          <w:sz w:val="24"/>
          <w:szCs w:val="24"/>
        </w:rPr>
        <w:t>n utrudniający poruszanie się (np. gruzowisko powstałe po zburzeniu jakiegoś budynku), wtedy odległość, jaką będzie w stanie przebiec, skraca się do 6 cali.</w:t>
      </w:r>
    </w:p>
    <w:p w:rsidR="00382403" w:rsidRDefault="00253069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Gdy już oba oddziały są w zwarciu w wyniku przeprowadzenia skutecznej szarży przez jeden z nich, znów sięgamy po kostki K6 – musimy mieć ich tyle, ilu jest żołnierzy w naszym oddziale.</w:t>
      </w:r>
      <w:r w:rsidR="00596A9E">
        <w:rPr>
          <w:rFonts w:ascii="Calibri" w:hAnsi="Calibri" w:cs="Calibri"/>
          <w:sz w:val="24"/>
          <w:szCs w:val="24"/>
        </w:rPr>
        <w:t xml:space="preserve"> Zasada walki jest prosta – wykonujemy test, którego trudność określa poziom wyszkolenia żołnierzy przeciwnika: jeśli są to weterani, trudność testu wynosi 5, jeśli zwykła, dobrze wyszkolona piechota – 4, a jeśli żółtodzioby bez żadnego doświadczenia trudność to 3. Wykonujemy jeden rzut od razu wszystkimi kostkami</w:t>
      </w:r>
      <w:r w:rsidR="005D4450">
        <w:rPr>
          <w:rFonts w:ascii="Calibri" w:hAnsi="Calibri" w:cs="Calibri"/>
          <w:sz w:val="24"/>
          <w:szCs w:val="24"/>
        </w:rPr>
        <w:t xml:space="preserve">, a przeciwnik zdejmuje z planszy taką liczbę figurek, </w:t>
      </w:r>
      <w:r w:rsidR="00382403">
        <w:rPr>
          <w:rFonts w:ascii="Calibri" w:hAnsi="Calibri" w:cs="Calibri"/>
          <w:sz w:val="24"/>
          <w:szCs w:val="24"/>
        </w:rPr>
        <w:t>jaka odpowiada ilości uzyskanych przez nas sukcesów.</w:t>
      </w:r>
    </w:p>
    <w:p w:rsidR="0044666D" w:rsidRPr="00561F9C" w:rsidRDefault="00BD65D8" w:rsidP="00F677F3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podobny sposób odbywa się na</w:t>
      </w:r>
      <w:r w:rsidR="00382403">
        <w:rPr>
          <w:rFonts w:ascii="Calibri" w:hAnsi="Calibri" w:cs="Calibri"/>
          <w:sz w:val="24"/>
          <w:szCs w:val="24"/>
        </w:rPr>
        <w:t>liczanie strat przy strzelaniu, tyle że tam ilość K6, któ</w:t>
      </w:r>
      <w:r>
        <w:rPr>
          <w:rFonts w:ascii="Calibri" w:hAnsi="Calibri" w:cs="Calibri"/>
          <w:sz w:val="24"/>
          <w:szCs w:val="24"/>
        </w:rPr>
        <w:t>rymi wykonujemy</w:t>
      </w:r>
      <w:r w:rsidR="00382403">
        <w:rPr>
          <w:rFonts w:ascii="Calibri" w:hAnsi="Calibri" w:cs="Calibri"/>
          <w:sz w:val="24"/>
          <w:szCs w:val="24"/>
        </w:rPr>
        <w:t xml:space="preserve"> test usunięcia żołnierzy przeciwnika zależy od tego, ile uzyskaliśmy wcześniej trafień. Dość proste, prawda?</w:t>
      </w:r>
      <w:r w:rsidR="001B356F">
        <w:rPr>
          <w:rFonts w:ascii="Calibri" w:hAnsi="Calibri" w:cs="Calibri"/>
          <w:sz w:val="24"/>
          <w:szCs w:val="24"/>
        </w:rPr>
        <w:t xml:space="preserve"> </w:t>
      </w:r>
    </w:p>
    <w:p w:rsidR="00AF3BF6" w:rsidRPr="0058538A" w:rsidRDefault="00881AA9" w:rsidP="00BD65D8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4"/>
          <w:szCs w:val="24"/>
        </w:rPr>
      </w:pPr>
      <w:r w:rsidRPr="0058538A">
        <w:rPr>
          <w:rFonts w:ascii="Calibri" w:hAnsi="Calibri" w:cs="Calibri"/>
          <w:b/>
          <w:sz w:val="24"/>
          <w:szCs w:val="24"/>
        </w:rPr>
        <w:t>V</w:t>
      </w:r>
      <w:r w:rsidR="00BD65D8" w:rsidRPr="0058538A">
        <w:rPr>
          <w:rFonts w:ascii="Calibri" w:hAnsi="Calibri" w:cs="Calibri"/>
          <w:b/>
          <w:sz w:val="24"/>
          <w:szCs w:val="24"/>
        </w:rPr>
        <w:t>I</w:t>
      </w:r>
      <w:r w:rsidRPr="0058538A">
        <w:rPr>
          <w:rFonts w:ascii="Calibri" w:hAnsi="Calibri" w:cs="Calibri"/>
          <w:b/>
          <w:sz w:val="24"/>
          <w:szCs w:val="24"/>
        </w:rPr>
        <w:t xml:space="preserve">. </w:t>
      </w:r>
      <w:r w:rsidR="0058538A" w:rsidRPr="0058538A">
        <w:rPr>
          <w:rFonts w:ascii="Calibri" w:hAnsi="Calibri" w:cs="Calibri"/>
          <w:b/>
          <w:sz w:val="24"/>
          <w:szCs w:val="24"/>
        </w:rPr>
        <w:t>Żołnierskie m</w:t>
      </w:r>
      <w:r w:rsidRPr="0058538A">
        <w:rPr>
          <w:rFonts w:ascii="Calibri" w:hAnsi="Calibri" w:cs="Calibri"/>
          <w:b/>
          <w:sz w:val="24"/>
          <w:szCs w:val="24"/>
        </w:rPr>
        <w:t>orale.</w:t>
      </w:r>
    </w:p>
    <w:p w:rsidR="001B64A2" w:rsidRDefault="0058538A" w:rsidP="00F651F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Wszystkie oddziały w grze mają określone morale, czyli najogólniej mówiąc odwagę i motywację do walki. Im lepiej wyszkoleni i doświadczeni żo</w:t>
      </w:r>
      <w:r w:rsidR="00C956BA">
        <w:rPr>
          <w:rFonts w:ascii="Calibri" w:hAnsi="Calibri" w:cs="Calibri"/>
          <w:sz w:val="24"/>
          <w:szCs w:val="24"/>
        </w:rPr>
        <w:t xml:space="preserve">łnierze, tym wyższe mają morale: od 8 punktów do 10 a nawet 11 (!). Oddział, który ma pełne morale – czyli maksymalną liczbę punktów, z jakimi zaczynał grę – jest zdolny do działania w każdych okolicznościach. Kiedy morale spada – np. w wyniku skutecznego ostrzału i poniesionych strat – trudniej </w:t>
      </w:r>
      <w:r w:rsidR="00280043">
        <w:rPr>
          <w:rFonts w:ascii="Calibri" w:hAnsi="Calibri" w:cs="Calibri"/>
          <w:sz w:val="24"/>
          <w:szCs w:val="24"/>
        </w:rPr>
        <w:t>jest nakłonić  żołnierzy</w:t>
      </w:r>
      <w:r w:rsidR="00C956BA">
        <w:rPr>
          <w:rFonts w:ascii="Calibri" w:hAnsi="Calibri" w:cs="Calibri"/>
          <w:sz w:val="24"/>
          <w:szCs w:val="24"/>
        </w:rPr>
        <w:t xml:space="preserve"> do działania. Wówczas </w:t>
      </w:r>
      <w:r w:rsidR="00280043">
        <w:rPr>
          <w:rFonts w:ascii="Calibri" w:hAnsi="Calibri" w:cs="Calibri"/>
          <w:sz w:val="24"/>
          <w:szCs w:val="24"/>
        </w:rPr>
        <w:t>po wydaniu rozkazu takiemu oddziałowi lub pojazdowi musimy wykonać „test morale”, czyli przy rzucie dwiema K6 uzyskać taki wynik, by był on mniejszy lub rów</w:t>
      </w:r>
      <w:r w:rsidR="00876166">
        <w:rPr>
          <w:rFonts w:ascii="Calibri" w:hAnsi="Calibri" w:cs="Calibri"/>
          <w:sz w:val="24"/>
          <w:szCs w:val="24"/>
        </w:rPr>
        <w:t>ny aktualnemu poziomowi morale (np. oddział weteranów został dwukrotnie ostrzelany – aktualny stan jego morale wynosi 8). Jeśli morale oddziału zostało poważnie nadszarpnięte – np. w wyniku ostrzału artyleryjskiego – warto jest mu wydać rozkaz „zbiórka!”, żeby opanować panikę i przygotować oddział do walki w następnych turach gry.</w:t>
      </w:r>
    </w:p>
    <w:p w:rsidR="00F651F6" w:rsidRDefault="00F651F6" w:rsidP="00F651F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651F6" w:rsidRPr="00A02046" w:rsidRDefault="00F651F6" w:rsidP="00F651F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02046">
        <w:rPr>
          <w:b/>
          <w:sz w:val="24"/>
          <w:szCs w:val="24"/>
        </w:rPr>
        <w:t>Podsumowanie</w:t>
      </w:r>
    </w:p>
    <w:p w:rsidR="00881AA9" w:rsidRPr="00561F9C" w:rsidRDefault="00F651F6" w:rsidP="00F651F6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>I tak wyglądają w największym skrócie całkiem podstawowe zasa</w:t>
      </w:r>
      <w:r w:rsidR="00A02046">
        <w:rPr>
          <w:sz w:val="24"/>
          <w:szCs w:val="24"/>
        </w:rPr>
        <w:t>dy naszej gry Bolt Action, którą</w:t>
      </w:r>
      <w:r>
        <w:rPr>
          <w:sz w:val="24"/>
          <w:szCs w:val="24"/>
        </w:rPr>
        <w:t xml:space="preserve"> bawimy się w Klubie Gier Strategicznych Młodzieżowego Domu Kultury. </w:t>
      </w:r>
      <w:r w:rsidR="006E3557" w:rsidRPr="00561F9C">
        <w:rPr>
          <w:rFonts w:ascii="Calibri" w:hAnsi="Calibri" w:cs="Calibri"/>
          <w:sz w:val="24"/>
          <w:szCs w:val="24"/>
        </w:rPr>
        <w:t>Oczywiście</w:t>
      </w:r>
      <w:r w:rsidR="00881AA9" w:rsidRPr="00561F9C">
        <w:rPr>
          <w:rFonts w:ascii="Calibri" w:hAnsi="Calibri" w:cs="Calibri"/>
          <w:sz w:val="24"/>
          <w:szCs w:val="24"/>
        </w:rPr>
        <w:t xml:space="preserve"> </w:t>
      </w:r>
      <w:r w:rsidR="006E3557" w:rsidRPr="00561F9C">
        <w:rPr>
          <w:rFonts w:ascii="Calibri" w:hAnsi="Calibri" w:cs="Calibri"/>
          <w:sz w:val="24"/>
          <w:szCs w:val="24"/>
        </w:rPr>
        <w:t>wszystko, co</w:t>
      </w:r>
      <w:r>
        <w:rPr>
          <w:rFonts w:ascii="Calibri" w:hAnsi="Calibri" w:cs="Calibri"/>
          <w:sz w:val="24"/>
          <w:szCs w:val="24"/>
        </w:rPr>
        <w:t xml:space="preserve"> wymieniłem </w:t>
      </w:r>
      <w:r w:rsidR="00881AA9" w:rsidRPr="00561F9C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najwyżej </w:t>
      </w:r>
      <w:r w:rsidR="00881AA9" w:rsidRPr="00561F9C">
        <w:rPr>
          <w:rFonts w:ascii="Calibri" w:hAnsi="Calibri" w:cs="Calibri"/>
          <w:sz w:val="24"/>
          <w:szCs w:val="24"/>
        </w:rPr>
        <w:t>niewielki procent wszystkiego</w:t>
      </w:r>
      <w:r w:rsidR="00A02046">
        <w:rPr>
          <w:rFonts w:ascii="Calibri" w:hAnsi="Calibri" w:cs="Calibri"/>
          <w:sz w:val="24"/>
          <w:szCs w:val="24"/>
        </w:rPr>
        <w:t>,</w:t>
      </w:r>
      <w:r w:rsidR="00881AA9" w:rsidRPr="00561F9C">
        <w:rPr>
          <w:rFonts w:ascii="Calibri" w:hAnsi="Calibri" w:cs="Calibri"/>
          <w:sz w:val="24"/>
          <w:szCs w:val="24"/>
        </w:rPr>
        <w:t xml:space="preserve"> co czeka</w:t>
      </w:r>
      <w:r>
        <w:rPr>
          <w:rFonts w:ascii="Calibri" w:hAnsi="Calibri" w:cs="Calibri"/>
          <w:sz w:val="24"/>
          <w:szCs w:val="24"/>
        </w:rPr>
        <w:t xml:space="preserve"> jeszcze</w:t>
      </w:r>
      <w:r w:rsidR="00881AA9" w:rsidRPr="00561F9C">
        <w:rPr>
          <w:rFonts w:ascii="Calibri" w:hAnsi="Calibri" w:cs="Calibri"/>
          <w:sz w:val="24"/>
          <w:szCs w:val="24"/>
        </w:rPr>
        <w:t xml:space="preserve"> na odkrycie. </w:t>
      </w:r>
      <w:r w:rsidR="00A02046">
        <w:rPr>
          <w:rFonts w:ascii="Calibri" w:hAnsi="Calibri" w:cs="Calibri"/>
          <w:sz w:val="24"/>
          <w:szCs w:val="24"/>
        </w:rPr>
        <w:t>Zainteresowani? Spróbujecie</w:t>
      </w:r>
      <w:r w:rsidR="00881AA9" w:rsidRPr="00561F9C">
        <w:rPr>
          <w:rFonts w:ascii="Calibri" w:hAnsi="Calibri" w:cs="Calibri"/>
          <w:sz w:val="24"/>
          <w:szCs w:val="24"/>
        </w:rPr>
        <w:t xml:space="preserve"> </w:t>
      </w:r>
      <w:r w:rsidR="006E3557" w:rsidRPr="00561F9C">
        <w:rPr>
          <w:rFonts w:ascii="Calibri" w:hAnsi="Calibri" w:cs="Calibri"/>
          <w:sz w:val="24"/>
          <w:szCs w:val="24"/>
        </w:rPr>
        <w:t>szczęścia</w:t>
      </w:r>
      <w:r w:rsidR="00881AA9" w:rsidRPr="00561F9C">
        <w:rPr>
          <w:rFonts w:ascii="Calibri" w:hAnsi="Calibri" w:cs="Calibri"/>
          <w:sz w:val="24"/>
          <w:szCs w:val="24"/>
        </w:rPr>
        <w:t>?</w:t>
      </w:r>
    </w:p>
    <w:sectPr w:rsidR="00881AA9" w:rsidRPr="00561F9C" w:rsidSect="006117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A7" w:rsidRDefault="00931EA7" w:rsidP="00F651F6">
      <w:pPr>
        <w:spacing w:after="0" w:line="240" w:lineRule="auto"/>
      </w:pPr>
      <w:r>
        <w:separator/>
      </w:r>
    </w:p>
  </w:endnote>
  <w:endnote w:type="continuationSeparator" w:id="0">
    <w:p w:rsidR="00931EA7" w:rsidRDefault="00931EA7" w:rsidP="00F6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A7" w:rsidRDefault="00931EA7" w:rsidP="00F651F6">
      <w:pPr>
        <w:spacing w:after="0" w:line="240" w:lineRule="auto"/>
      </w:pPr>
      <w:r>
        <w:separator/>
      </w:r>
    </w:p>
  </w:footnote>
  <w:footnote w:type="continuationSeparator" w:id="0">
    <w:p w:rsidR="00931EA7" w:rsidRDefault="00931EA7" w:rsidP="00F6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134"/>
    <w:multiLevelType w:val="hybridMultilevel"/>
    <w:tmpl w:val="0008AC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501"/>
    <w:rsid w:val="00021222"/>
    <w:rsid w:val="00087C51"/>
    <w:rsid w:val="00100E58"/>
    <w:rsid w:val="0016538A"/>
    <w:rsid w:val="001B356F"/>
    <w:rsid w:val="001B64A2"/>
    <w:rsid w:val="001C4B59"/>
    <w:rsid w:val="001F3878"/>
    <w:rsid w:val="00253069"/>
    <w:rsid w:val="00280043"/>
    <w:rsid w:val="002D4DC0"/>
    <w:rsid w:val="00351CE1"/>
    <w:rsid w:val="00367A87"/>
    <w:rsid w:val="00382403"/>
    <w:rsid w:val="00392005"/>
    <w:rsid w:val="003A5E3C"/>
    <w:rsid w:val="00422A2A"/>
    <w:rsid w:val="00432933"/>
    <w:rsid w:val="00445116"/>
    <w:rsid w:val="0044666D"/>
    <w:rsid w:val="004C6641"/>
    <w:rsid w:val="004D48EE"/>
    <w:rsid w:val="004E22E7"/>
    <w:rsid w:val="00510C09"/>
    <w:rsid w:val="00561F9C"/>
    <w:rsid w:val="00584290"/>
    <w:rsid w:val="0058538A"/>
    <w:rsid w:val="00596A9E"/>
    <w:rsid w:val="005A79E8"/>
    <w:rsid w:val="005D4450"/>
    <w:rsid w:val="006117B5"/>
    <w:rsid w:val="00634A3B"/>
    <w:rsid w:val="006E3557"/>
    <w:rsid w:val="006E4FCF"/>
    <w:rsid w:val="0083237A"/>
    <w:rsid w:val="0085179C"/>
    <w:rsid w:val="00876166"/>
    <w:rsid w:val="00881AA9"/>
    <w:rsid w:val="009228DC"/>
    <w:rsid w:val="00931EA7"/>
    <w:rsid w:val="00A02046"/>
    <w:rsid w:val="00AC403E"/>
    <w:rsid w:val="00AE1501"/>
    <w:rsid w:val="00AF3BF6"/>
    <w:rsid w:val="00AF430C"/>
    <w:rsid w:val="00B5530C"/>
    <w:rsid w:val="00B91FFB"/>
    <w:rsid w:val="00BA0000"/>
    <w:rsid w:val="00BC346B"/>
    <w:rsid w:val="00BD65D8"/>
    <w:rsid w:val="00C60359"/>
    <w:rsid w:val="00C84275"/>
    <w:rsid w:val="00C956BA"/>
    <w:rsid w:val="00CB2D60"/>
    <w:rsid w:val="00CF6DFF"/>
    <w:rsid w:val="00D931A7"/>
    <w:rsid w:val="00DB0680"/>
    <w:rsid w:val="00DB310D"/>
    <w:rsid w:val="00DF7BF2"/>
    <w:rsid w:val="00EB04BA"/>
    <w:rsid w:val="00EE3A43"/>
    <w:rsid w:val="00F0565E"/>
    <w:rsid w:val="00F336E4"/>
    <w:rsid w:val="00F60A82"/>
    <w:rsid w:val="00F651F6"/>
    <w:rsid w:val="00F677F3"/>
    <w:rsid w:val="00F7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7B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2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1F6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D557-A2F1-41CF-8AE9-303A41C1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dcterms:created xsi:type="dcterms:W3CDTF">2020-04-24T10:46:00Z</dcterms:created>
  <dcterms:modified xsi:type="dcterms:W3CDTF">2020-04-26T13:28:00Z</dcterms:modified>
</cp:coreProperties>
</file>